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A" w:rsidRDefault="00F0549A" w:rsidP="00F0549A">
      <w:pPr>
        <w:jc w:val="both"/>
        <w:rPr>
          <w:bCs/>
        </w:rPr>
      </w:pPr>
      <w:r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ADDB102" wp14:editId="65DC639B">
            <wp:simplePos x="0" y="0"/>
            <wp:positionH relativeFrom="column">
              <wp:posOffset>-47625</wp:posOffset>
            </wp:positionH>
            <wp:positionV relativeFrom="paragraph">
              <wp:posOffset>819150</wp:posOffset>
            </wp:positionV>
            <wp:extent cx="1704975" cy="1231900"/>
            <wp:effectExtent l="0" t="0" r="9525" b="6350"/>
            <wp:wrapThrough wrapText="bothSides">
              <wp:wrapPolygon edited="0">
                <wp:start x="0" y="0"/>
                <wp:lineTo x="0" y="21377"/>
                <wp:lineTo x="21479" y="21377"/>
                <wp:lineTo x="21479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cartaintestat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80"/>
                    <a:stretch/>
                  </pic:blipFill>
                  <pic:spPr bwMode="auto">
                    <a:xfrm>
                      <a:off x="0" y="0"/>
                      <a:ext cx="170497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41875F48" wp14:editId="015F2A12">
            <wp:extent cx="1704975" cy="704486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0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9A" w:rsidRDefault="00F0549A" w:rsidP="00F0549A">
      <w:pPr>
        <w:jc w:val="both"/>
        <w:rPr>
          <w:bCs/>
        </w:rPr>
      </w:pPr>
    </w:p>
    <w:p w:rsidR="00F0549A" w:rsidRDefault="004E14B9" w:rsidP="00F0549A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0549A" w:rsidRDefault="00F0549A" w:rsidP="00F054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0549A" w:rsidRDefault="00F0549A" w:rsidP="00F054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E14B9" w:rsidRPr="00F0549A" w:rsidRDefault="006934DE" w:rsidP="00F054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0549A">
        <w:rPr>
          <w:rFonts w:ascii="Arial" w:hAnsi="Arial" w:cs="Arial"/>
          <w:b/>
          <w:bCs/>
          <w:sz w:val="32"/>
          <w:szCs w:val="32"/>
        </w:rPr>
        <w:t xml:space="preserve">BIENNALE </w:t>
      </w:r>
      <w:r w:rsidR="004E14B9" w:rsidRPr="00F0549A">
        <w:rPr>
          <w:rFonts w:ascii="Arial" w:hAnsi="Arial" w:cs="Arial"/>
          <w:b/>
          <w:bCs/>
          <w:sz w:val="32"/>
          <w:szCs w:val="32"/>
        </w:rPr>
        <w:t>ARTEINSIEME</w:t>
      </w:r>
    </w:p>
    <w:p w:rsidR="004E14B9" w:rsidRPr="00F0549A" w:rsidRDefault="004E14B9" w:rsidP="00F054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0549A">
        <w:rPr>
          <w:rFonts w:ascii="Arial" w:hAnsi="Arial" w:cs="Arial"/>
          <w:b/>
          <w:bCs/>
          <w:sz w:val="32"/>
          <w:szCs w:val="32"/>
        </w:rPr>
        <w:t>CULTURA E CULTURE SENZA BARRIERE</w:t>
      </w:r>
    </w:p>
    <w:p w:rsidR="006934DE" w:rsidRDefault="006934DE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E14B9" w:rsidRPr="00F0549A" w:rsidRDefault="006934DE" w:rsidP="00F0549A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934DE">
        <w:rPr>
          <w:rFonts w:ascii="Arial" w:hAnsi="Arial" w:cs="Arial"/>
          <w:sz w:val="26"/>
        </w:rPr>
        <w:t xml:space="preserve">La Biennale intende valorizzare i linguaggi dell’arte quali risorse e strumenti per promuovere una società aperta e consapevole delle molteplici </w:t>
      </w:r>
      <w:r w:rsidRPr="005444FD">
        <w:rPr>
          <w:rFonts w:ascii="Arial" w:hAnsi="Arial" w:cs="Arial"/>
          <w:b/>
          <w:i/>
          <w:sz w:val="26"/>
        </w:rPr>
        <w:t>diversità</w:t>
      </w:r>
      <w:r w:rsidRPr="006934DE">
        <w:rPr>
          <w:rFonts w:ascii="Arial" w:hAnsi="Arial" w:cs="Arial"/>
          <w:sz w:val="26"/>
        </w:rPr>
        <w:t xml:space="preserve"> che la compongono, nonché </w:t>
      </w:r>
      <w:r w:rsidRPr="005444FD">
        <w:rPr>
          <w:rFonts w:ascii="Arial" w:hAnsi="Arial" w:cs="Arial"/>
          <w:b/>
          <w:sz w:val="26"/>
        </w:rPr>
        <w:t>valorizzare l’operato dei giovani artisti e la conoscenza dei principali protagonisti dell’arte contemporanea.</w:t>
      </w:r>
      <w:r w:rsidR="00F0549A">
        <w:rPr>
          <w:rFonts w:ascii="Arial" w:hAnsi="Arial" w:cs="Arial"/>
          <w:b/>
          <w:sz w:val="26"/>
        </w:rPr>
        <w:t xml:space="preserve"> </w:t>
      </w:r>
      <w:r w:rsidRPr="006934DE">
        <w:rPr>
          <w:rFonts w:ascii="Arial" w:hAnsi="Arial" w:cs="Arial"/>
          <w:sz w:val="26"/>
        </w:rPr>
        <w:t xml:space="preserve">Allo stesso tempo intende </w:t>
      </w:r>
      <w:r w:rsidR="004E14B9" w:rsidRPr="006934DE">
        <w:rPr>
          <w:rFonts w:ascii="Arial" w:hAnsi="Arial" w:cs="Arial"/>
          <w:sz w:val="26"/>
          <w:szCs w:val="26"/>
        </w:rPr>
        <w:t xml:space="preserve">promuovere iniziative volte ad agevolare </w:t>
      </w:r>
      <w:r w:rsidR="004E14B9" w:rsidRPr="006934DE">
        <w:rPr>
          <w:rFonts w:ascii="Arial" w:hAnsi="Arial" w:cs="Arial"/>
          <w:b/>
          <w:bCs/>
          <w:sz w:val="26"/>
          <w:szCs w:val="26"/>
        </w:rPr>
        <w:t>l'accessibilità al patrimonio culturale e</w:t>
      </w:r>
      <w:r w:rsidRPr="006934DE">
        <w:rPr>
          <w:rFonts w:ascii="Arial" w:hAnsi="Arial" w:cs="Arial"/>
          <w:b/>
          <w:bCs/>
          <w:sz w:val="26"/>
          <w:szCs w:val="26"/>
        </w:rPr>
        <w:t xml:space="preserve"> </w:t>
      </w:r>
      <w:r w:rsidR="004E14B9" w:rsidRPr="006934DE">
        <w:rPr>
          <w:rFonts w:ascii="Arial" w:hAnsi="Arial" w:cs="Arial"/>
          <w:b/>
          <w:bCs/>
          <w:sz w:val="26"/>
          <w:szCs w:val="26"/>
        </w:rPr>
        <w:t>museale alle persone con disabilità e ai pubblici con esigenze speciali in</w:t>
      </w:r>
      <w:r w:rsidRPr="006934DE">
        <w:rPr>
          <w:rFonts w:ascii="Arial" w:hAnsi="Arial" w:cs="Arial"/>
          <w:b/>
          <w:bCs/>
          <w:sz w:val="26"/>
          <w:szCs w:val="26"/>
        </w:rPr>
        <w:t xml:space="preserve"> </w:t>
      </w:r>
      <w:r w:rsidR="004E14B9" w:rsidRPr="006934DE">
        <w:rPr>
          <w:rFonts w:ascii="Arial" w:hAnsi="Arial" w:cs="Arial"/>
          <w:b/>
          <w:bCs/>
          <w:sz w:val="26"/>
          <w:szCs w:val="26"/>
        </w:rPr>
        <w:t>generale</w:t>
      </w:r>
      <w:r>
        <w:rPr>
          <w:rFonts w:ascii="Arial" w:hAnsi="Arial" w:cs="Arial"/>
          <w:sz w:val="26"/>
          <w:szCs w:val="26"/>
        </w:rPr>
        <w:t>.</w:t>
      </w:r>
      <w:r w:rsidR="00F0549A">
        <w:rPr>
          <w:rFonts w:ascii="Arial" w:hAnsi="Arial" w:cs="Arial"/>
          <w:sz w:val="26"/>
          <w:szCs w:val="26"/>
        </w:rPr>
        <w:t xml:space="preserve"> </w:t>
      </w:r>
      <w:r w:rsidR="004E14B9">
        <w:rPr>
          <w:rFonts w:ascii="Arial" w:hAnsi="Arial" w:cs="Arial"/>
          <w:sz w:val="26"/>
          <w:szCs w:val="26"/>
        </w:rPr>
        <w:t xml:space="preserve">La biennale si rivolge ai </w:t>
      </w:r>
      <w:r w:rsidR="004E14B9">
        <w:rPr>
          <w:rFonts w:ascii="Arial" w:hAnsi="Arial" w:cs="Arial"/>
          <w:b/>
          <w:bCs/>
          <w:sz w:val="26"/>
          <w:szCs w:val="26"/>
        </w:rPr>
        <w:t xml:space="preserve">musei </w:t>
      </w:r>
      <w:r w:rsidR="00C66B36">
        <w:rPr>
          <w:rFonts w:ascii="Arial" w:hAnsi="Arial" w:cs="Arial"/>
          <w:sz w:val="26"/>
          <w:szCs w:val="26"/>
        </w:rPr>
        <w:t xml:space="preserve">e ai luoghi della cultura, </w:t>
      </w:r>
      <w:r w:rsidR="004E14B9">
        <w:rPr>
          <w:rFonts w:ascii="Arial" w:hAnsi="Arial" w:cs="Arial"/>
          <w:sz w:val="26"/>
          <w:szCs w:val="26"/>
        </w:rPr>
        <w:t xml:space="preserve">alle </w:t>
      </w:r>
      <w:r w:rsidR="004E14B9">
        <w:rPr>
          <w:rFonts w:ascii="Arial" w:hAnsi="Arial" w:cs="Arial"/>
          <w:b/>
          <w:bCs/>
          <w:sz w:val="26"/>
          <w:szCs w:val="26"/>
        </w:rPr>
        <w:t>scuole e</w:t>
      </w:r>
      <w:r w:rsidR="00F0549A">
        <w:rPr>
          <w:rFonts w:ascii="Arial" w:hAnsi="Arial" w:cs="Arial"/>
          <w:b/>
          <w:bCs/>
          <w:sz w:val="26"/>
          <w:szCs w:val="26"/>
        </w:rPr>
        <w:t xml:space="preserve"> </w:t>
      </w:r>
      <w:r w:rsidR="004E14B9">
        <w:rPr>
          <w:rFonts w:ascii="Arial" w:hAnsi="Arial" w:cs="Arial"/>
          <w:b/>
          <w:bCs/>
          <w:sz w:val="26"/>
          <w:szCs w:val="26"/>
        </w:rPr>
        <w:t>università</w:t>
      </w:r>
      <w:r w:rsidR="004E14B9">
        <w:rPr>
          <w:rFonts w:ascii="Arial" w:hAnsi="Arial" w:cs="Arial"/>
          <w:sz w:val="26"/>
          <w:szCs w:val="26"/>
        </w:rPr>
        <w:t>, statali e non</w:t>
      </w:r>
      <w:r w:rsidR="00C66B36">
        <w:rPr>
          <w:rFonts w:ascii="Arial" w:hAnsi="Arial" w:cs="Arial"/>
          <w:sz w:val="26"/>
          <w:szCs w:val="26"/>
        </w:rPr>
        <w:t>, al</w:t>
      </w:r>
      <w:r w:rsidR="004E14B9">
        <w:rPr>
          <w:rFonts w:ascii="Arial" w:hAnsi="Arial" w:cs="Arial"/>
          <w:sz w:val="26"/>
          <w:szCs w:val="26"/>
        </w:rPr>
        <w:t>le scuole italiane all’estero, con un calendario di iniziative che vedono il</w:t>
      </w:r>
      <w:r w:rsidR="00C66B36">
        <w:rPr>
          <w:rFonts w:ascii="Arial" w:hAnsi="Arial" w:cs="Arial"/>
          <w:sz w:val="26"/>
          <w:szCs w:val="26"/>
        </w:rPr>
        <w:t xml:space="preserve"> </w:t>
      </w:r>
      <w:r w:rsidR="004E14B9">
        <w:rPr>
          <w:rFonts w:ascii="Arial" w:hAnsi="Arial" w:cs="Arial"/>
          <w:sz w:val="26"/>
          <w:szCs w:val="26"/>
        </w:rPr>
        <w:t>loro attua</w:t>
      </w:r>
      <w:r w:rsidR="00686EF8">
        <w:rPr>
          <w:rFonts w:ascii="Arial" w:hAnsi="Arial" w:cs="Arial"/>
          <w:sz w:val="26"/>
          <w:szCs w:val="26"/>
        </w:rPr>
        <w:t>rsi nel periodo di maggio-dicembre</w:t>
      </w:r>
      <w:r w:rsidR="00C66B36">
        <w:rPr>
          <w:rFonts w:ascii="Arial" w:hAnsi="Arial" w:cs="Arial"/>
          <w:sz w:val="26"/>
          <w:szCs w:val="26"/>
        </w:rPr>
        <w:t xml:space="preserve"> 2019</w:t>
      </w:r>
      <w:r w:rsidR="004E14B9">
        <w:rPr>
          <w:rFonts w:ascii="Arial" w:hAnsi="Arial" w:cs="Arial"/>
          <w:sz w:val="26"/>
          <w:szCs w:val="26"/>
        </w:rPr>
        <w:t>.</w:t>
      </w:r>
    </w:p>
    <w:p w:rsidR="004E14B9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MUSEI</w:t>
      </w:r>
    </w:p>
    <w:p w:rsidR="004E14B9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musei sono chiamati a promuovere attività finalizzate a favorire la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partecipazione del pubblico disabile e con esigenze speciali in generale, a tenere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vive e ampliare tutte le azioni volte a superare ogni possibile barriera e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discriminazione</w:t>
      </w:r>
      <w:r w:rsidR="004C6F21">
        <w:rPr>
          <w:rFonts w:ascii="Arial" w:hAnsi="Arial" w:cs="Arial"/>
          <w:sz w:val="26"/>
          <w:szCs w:val="26"/>
        </w:rPr>
        <w:t xml:space="preserve">. Sono invitati, inoltre, </w:t>
      </w:r>
      <w:r>
        <w:rPr>
          <w:rFonts w:ascii="Arial" w:hAnsi="Arial" w:cs="Arial"/>
          <w:sz w:val="26"/>
          <w:szCs w:val="26"/>
        </w:rPr>
        <w:t xml:space="preserve">ad arricchire la loro offerta </w:t>
      </w:r>
      <w:r w:rsidR="004C6F21">
        <w:rPr>
          <w:rFonts w:ascii="Arial" w:hAnsi="Arial" w:cs="Arial"/>
          <w:sz w:val="26"/>
          <w:szCs w:val="26"/>
        </w:rPr>
        <w:t xml:space="preserve">educativa </w:t>
      </w:r>
      <w:r>
        <w:rPr>
          <w:rFonts w:ascii="Arial" w:hAnsi="Arial" w:cs="Arial"/>
          <w:sz w:val="26"/>
          <w:szCs w:val="26"/>
        </w:rPr>
        <w:t xml:space="preserve">con iniziative </w:t>
      </w:r>
      <w:r w:rsidR="004C6F21">
        <w:rPr>
          <w:rFonts w:ascii="Arial" w:hAnsi="Arial" w:cs="Arial"/>
          <w:sz w:val="26"/>
          <w:szCs w:val="26"/>
        </w:rPr>
        <w:t xml:space="preserve">per </w:t>
      </w:r>
      <w:r>
        <w:rPr>
          <w:rFonts w:ascii="Arial" w:hAnsi="Arial" w:cs="Arial"/>
          <w:sz w:val="26"/>
          <w:szCs w:val="26"/>
        </w:rPr>
        <w:t>tutti</w:t>
      </w:r>
      <w:r w:rsidR="00C66B3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basate su</w:t>
      </w:r>
      <w:r w:rsidR="004C6F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 approccio all’arte e ai beni culturali di tipo multisensoriale, multiculturale ed</w:t>
      </w:r>
      <w:r w:rsidR="004C6F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inclusivo</w:t>
      </w:r>
      <w:r w:rsidR="006934DE">
        <w:rPr>
          <w:rFonts w:ascii="Arial" w:hAnsi="Arial" w:cs="Arial"/>
          <w:sz w:val="26"/>
          <w:szCs w:val="26"/>
        </w:rPr>
        <w:t>, coinvolgendo in modo particolare il mondo della scuola.</w:t>
      </w:r>
    </w:p>
    <w:p w:rsidR="00F0549A" w:rsidRDefault="00F0549A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4E14B9" w:rsidRDefault="00F0549A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SCUOLA e UNIVERSITA’</w:t>
      </w:r>
    </w:p>
    <w:p w:rsidR="004E14B9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Sono invitati a partecipare alla manifestazione gli </w:t>
      </w:r>
      <w:r>
        <w:rPr>
          <w:rFonts w:ascii="Arial" w:hAnsi="Arial" w:cs="Arial"/>
          <w:b/>
          <w:bCs/>
          <w:sz w:val="26"/>
          <w:szCs w:val="26"/>
        </w:rPr>
        <w:t>Istituti Comprensivi</w:t>
      </w:r>
      <w:r w:rsidR="00F0549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(scuole dell’infanzia, elementari e secondaria di primo grado) con il concorso</w:t>
      </w:r>
      <w:r w:rsidR="00F0549A">
        <w:rPr>
          <w:rFonts w:ascii="Arial" w:hAnsi="Arial" w:cs="Arial"/>
          <w:sz w:val="26"/>
          <w:szCs w:val="26"/>
        </w:rPr>
        <w:t xml:space="preserve"> </w:t>
      </w:r>
      <w:r w:rsidR="004C6F21">
        <w:rPr>
          <w:rFonts w:ascii="Arial" w:hAnsi="Arial" w:cs="Arial"/>
          <w:sz w:val="26"/>
          <w:szCs w:val="26"/>
        </w:rPr>
        <w:t>“</w:t>
      </w:r>
      <w:proofErr w:type="spellStart"/>
      <w:r>
        <w:rPr>
          <w:rFonts w:ascii="Arial" w:hAnsi="Arial" w:cs="Arial"/>
          <w:sz w:val="26"/>
          <w:szCs w:val="26"/>
        </w:rPr>
        <w:t>ArteInsieme</w:t>
      </w:r>
      <w:proofErr w:type="spellEnd"/>
      <w:r w:rsidR="00036C9E">
        <w:rPr>
          <w:rFonts w:ascii="Arial" w:hAnsi="Arial" w:cs="Arial"/>
          <w:sz w:val="26"/>
          <w:szCs w:val="26"/>
        </w:rPr>
        <w:t xml:space="preserve"> Libri speciali</w:t>
      </w:r>
      <w:r w:rsidR="004C6F21">
        <w:rPr>
          <w:rFonts w:ascii="Arial" w:hAnsi="Arial" w:cs="Arial"/>
          <w:sz w:val="26"/>
          <w:szCs w:val="26"/>
        </w:rPr>
        <w:t>”</w:t>
      </w:r>
      <w:r w:rsidR="00036C9E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i</w:t>
      </w:r>
      <w:r w:rsidR="00036C9E">
        <w:rPr>
          <w:rFonts w:ascii="Arial" w:hAnsi="Arial" w:cs="Arial"/>
          <w:sz w:val="26"/>
          <w:szCs w:val="26"/>
        </w:rPr>
        <w:t xml:space="preserve"> </w:t>
      </w:r>
      <w:r w:rsidR="00036C9E">
        <w:rPr>
          <w:rFonts w:ascii="Arial" w:hAnsi="Arial" w:cs="Arial"/>
          <w:b/>
          <w:bCs/>
          <w:sz w:val="26"/>
          <w:szCs w:val="26"/>
        </w:rPr>
        <w:t>Licei Artistici e</w:t>
      </w:r>
      <w:r>
        <w:rPr>
          <w:rFonts w:ascii="Arial" w:hAnsi="Arial" w:cs="Arial"/>
          <w:b/>
          <w:bCs/>
          <w:sz w:val="26"/>
          <w:szCs w:val="26"/>
        </w:rPr>
        <w:t xml:space="preserve"> le Accademie di Belle Arti </w:t>
      </w:r>
      <w:r>
        <w:rPr>
          <w:rFonts w:ascii="Arial" w:hAnsi="Arial" w:cs="Arial"/>
          <w:sz w:val="26"/>
          <w:szCs w:val="26"/>
        </w:rPr>
        <w:t xml:space="preserve">con il concorso </w:t>
      </w:r>
      <w:r w:rsidR="00F0549A">
        <w:rPr>
          <w:rFonts w:ascii="Arial" w:hAnsi="Arial" w:cs="Arial"/>
          <w:sz w:val="26"/>
          <w:szCs w:val="26"/>
        </w:rPr>
        <w:t>“</w:t>
      </w:r>
      <w:proofErr w:type="spellStart"/>
      <w:r>
        <w:rPr>
          <w:rFonts w:ascii="Arial" w:hAnsi="Arial" w:cs="Arial"/>
          <w:sz w:val="26"/>
          <w:szCs w:val="26"/>
        </w:rPr>
        <w:t>ArteInsieme</w:t>
      </w:r>
      <w:proofErr w:type="spellEnd"/>
      <w:r>
        <w:rPr>
          <w:rFonts w:ascii="Arial" w:hAnsi="Arial" w:cs="Arial"/>
          <w:sz w:val="26"/>
          <w:szCs w:val="26"/>
        </w:rPr>
        <w:t xml:space="preserve"> Arti</w:t>
      </w:r>
      <w:r w:rsidR="00036C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Figurative</w:t>
      </w:r>
      <w:r w:rsidR="004C6F21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, i </w:t>
      </w:r>
      <w:r w:rsidR="00036C9E">
        <w:rPr>
          <w:rFonts w:ascii="Arial" w:hAnsi="Arial" w:cs="Arial"/>
          <w:b/>
          <w:bCs/>
          <w:sz w:val="26"/>
          <w:szCs w:val="26"/>
        </w:rPr>
        <w:t>Licei Musicali e Coreutici e</w:t>
      </w:r>
      <w:r>
        <w:rPr>
          <w:rFonts w:ascii="Arial" w:hAnsi="Arial" w:cs="Arial"/>
          <w:b/>
          <w:bCs/>
          <w:sz w:val="26"/>
          <w:szCs w:val="26"/>
        </w:rPr>
        <w:t xml:space="preserve"> i Conservatori </w:t>
      </w:r>
      <w:r w:rsidRPr="004C6F21">
        <w:rPr>
          <w:rFonts w:ascii="Arial" w:hAnsi="Arial" w:cs="Arial"/>
          <w:b/>
          <w:sz w:val="26"/>
          <w:szCs w:val="26"/>
        </w:rPr>
        <w:t>di Musica</w:t>
      </w:r>
      <w:r>
        <w:rPr>
          <w:rFonts w:ascii="Arial" w:hAnsi="Arial" w:cs="Arial"/>
          <w:sz w:val="26"/>
          <w:szCs w:val="26"/>
        </w:rPr>
        <w:t xml:space="preserve"> con il concorso</w:t>
      </w:r>
      <w:r w:rsidR="00036C9E">
        <w:rPr>
          <w:rFonts w:ascii="Arial" w:hAnsi="Arial" w:cs="Arial"/>
          <w:sz w:val="26"/>
          <w:szCs w:val="26"/>
        </w:rPr>
        <w:t xml:space="preserve"> </w:t>
      </w:r>
      <w:r w:rsidR="004C6F21">
        <w:rPr>
          <w:rFonts w:ascii="Arial" w:hAnsi="Arial" w:cs="Arial"/>
          <w:sz w:val="26"/>
          <w:szCs w:val="26"/>
        </w:rPr>
        <w:t>“</w:t>
      </w:r>
      <w:proofErr w:type="spellStart"/>
      <w:r>
        <w:rPr>
          <w:rFonts w:ascii="Arial" w:hAnsi="Arial" w:cs="Arial"/>
          <w:sz w:val="26"/>
          <w:szCs w:val="26"/>
        </w:rPr>
        <w:t>ArteInsieme</w:t>
      </w:r>
      <w:proofErr w:type="spellEnd"/>
      <w:r>
        <w:rPr>
          <w:rFonts w:ascii="Arial" w:hAnsi="Arial" w:cs="Arial"/>
          <w:sz w:val="26"/>
          <w:szCs w:val="26"/>
        </w:rPr>
        <w:t xml:space="preserve"> Musica</w:t>
      </w:r>
      <w:r w:rsidR="004C6F21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.</w:t>
      </w:r>
    </w:p>
    <w:p w:rsidR="004E14B9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Tutti i concorsi e progetti educativi sono finalizzati a sensibilizzare i giovani sui temi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della “diversità” e dell’integrazione scolastica e sociale, a favorire gli apprendimenti</w:t>
      </w:r>
      <w:r w:rsidR="00F0549A">
        <w:rPr>
          <w:rFonts w:ascii="Arial" w:hAnsi="Arial" w:cs="Arial"/>
          <w:sz w:val="26"/>
          <w:szCs w:val="26"/>
        </w:rPr>
        <w:t xml:space="preserve"> </w:t>
      </w:r>
      <w:r w:rsidR="004C6F21">
        <w:rPr>
          <w:rFonts w:ascii="Arial" w:hAnsi="Arial" w:cs="Arial"/>
          <w:sz w:val="26"/>
          <w:szCs w:val="26"/>
        </w:rPr>
        <w:t xml:space="preserve">e la partecipazione attiva </w:t>
      </w:r>
      <w:r>
        <w:rPr>
          <w:rFonts w:ascii="Arial" w:hAnsi="Arial" w:cs="Arial"/>
          <w:sz w:val="26"/>
          <w:szCs w:val="26"/>
        </w:rPr>
        <w:t>di tutti gli studenti attraverso percorsi inclusivi e multisensoriali, a valorizzare e</w:t>
      </w:r>
      <w:r w:rsidR="004C6F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promuovere i beni culturali, l’arte e l’espressione artistica, a far conoscere i</w:t>
      </w:r>
      <w:r w:rsidR="004C6F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principali protagonisti della musica e dell’arte contemporanee.</w:t>
      </w:r>
    </w:p>
    <w:p w:rsidR="004E14B9" w:rsidRPr="00036C9E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sezioni Arti </w:t>
      </w:r>
      <w:r w:rsidR="004C6F21"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igurative e Musica vedono in ogni edizione la presenza di un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artista testimonial</w:t>
      </w:r>
      <w:r>
        <w:rPr>
          <w:rFonts w:ascii="Arial" w:hAnsi="Arial" w:cs="Arial"/>
          <w:sz w:val="26"/>
          <w:szCs w:val="26"/>
        </w:rPr>
        <w:t>: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per la Musica, i testimonial sono stati </w:t>
      </w:r>
      <w:r>
        <w:rPr>
          <w:rFonts w:ascii="Arial" w:hAnsi="Arial" w:cs="Arial"/>
          <w:b/>
          <w:bCs/>
          <w:sz w:val="26"/>
          <w:szCs w:val="26"/>
        </w:rPr>
        <w:t xml:space="preserve">Nicola Piovani </w:t>
      </w:r>
      <w:r>
        <w:rPr>
          <w:rFonts w:ascii="Arial" w:hAnsi="Arial" w:cs="Arial"/>
          <w:sz w:val="26"/>
          <w:szCs w:val="26"/>
        </w:rPr>
        <w:t xml:space="preserve">nel 2013, il soprano </w:t>
      </w:r>
      <w:r>
        <w:rPr>
          <w:rFonts w:ascii="Arial" w:hAnsi="Arial" w:cs="Arial"/>
          <w:b/>
          <w:bCs/>
          <w:sz w:val="26"/>
          <w:szCs w:val="26"/>
        </w:rPr>
        <w:t>Carmela</w:t>
      </w:r>
      <w:r w:rsidR="00F0549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Remigio </w:t>
      </w:r>
      <w:r>
        <w:rPr>
          <w:rFonts w:ascii="Arial" w:hAnsi="Arial" w:cs="Arial"/>
          <w:sz w:val="26"/>
          <w:szCs w:val="26"/>
        </w:rPr>
        <w:t>nel 2015</w:t>
      </w:r>
      <w:r w:rsidR="00036C9E">
        <w:rPr>
          <w:rFonts w:ascii="Arial" w:hAnsi="Arial" w:cs="Arial"/>
          <w:sz w:val="26"/>
          <w:szCs w:val="26"/>
        </w:rPr>
        <w:t xml:space="preserve">, il maestro </w:t>
      </w:r>
      <w:r w:rsidR="00036C9E" w:rsidRPr="00036C9E">
        <w:rPr>
          <w:rFonts w:ascii="Arial" w:hAnsi="Arial" w:cs="Arial"/>
          <w:b/>
          <w:sz w:val="26"/>
          <w:szCs w:val="26"/>
        </w:rPr>
        <w:t>Salvatore Accardo</w:t>
      </w:r>
      <w:r w:rsidR="00036C9E">
        <w:rPr>
          <w:rFonts w:ascii="Arial" w:hAnsi="Arial" w:cs="Arial"/>
          <w:sz w:val="26"/>
          <w:szCs w:val="26"/>
        </w:rPr>
        <w:t xml:space="preserve"> nel 2017</w:t>
      </w:r>
      <w:r>
        <w:rPr>
          <w:rFonts w:ascii="Arial" w:hAnsi="Arial" w:cs="Arial"/>
          <w:sz w:val="26"/>
          <w:szCs w:val="26"/>
        </w:rPr>
        <w:t xml:space="preserve">; per la Arti figurative, </w:t>
      </w: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Walter Valentini </w:t>
      </w:r>
      <w:r>
        <w:rPr>
          <w:rFonts w:ascii="Arial" w:hAnsi="Arial" w:cs="Arial"/>
          <w:sz w:val="26"/>
          <w:szCs w:val="26"/>
        </w:rPr>
        <w:t xml:space="preserve">nel 2011, </w:t>
      </w:r>
      <w:r>
        <w:rPr>
          <w:rFonts w:ascii="Arial" w:hAnsi="Arial" w:cs="Arial"/>
          <w:b/>
          <w:bCs/>
          <w:sz w:val="26"/>
          <w:szCs w:val="26"/>
        </w:rPr>
        <w:t>Michelangelo</w:t>
      </w:r>
      <w:r w:rsidR="00036C9E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Pistoletto </w:t>
      </w:r>
      <w:r>
        <w:rPr>
          <w:rFonts w:ascii="Arial" w:hAnsi="Arial" w:cs="Arial"/>
          <w:sz w:val="26"/>
          <w:szCs w:val="26"/>
        </w:rPr>
        <w:t xml:space="preserve">nel 2013, </w:t>
      </w:r>
      <w:r>
        <w:rPr>
          <w:rFonts w:ascii="Arial" w:hAnsi="Arial" w:cs="Arial"/>
          <w:b/>
          <w:bCs/>
          <w:sz w:val="26"/>
          <w:szCs w:val="26"/>
        </w:rPr>
        <w:t xml:space="preserve">Giuliano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Vangi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nel 2015</w:t>
      </w:r>
      <w:r w:rsidR="003E0F8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Mimmo Paladino</w:t>
      </w:r>
      <w:r w:rsidR="003E0F8C">
        <w:rPr>
          <w:rFonts w:ascii="Arial" w:hAnsi="Arial" w:cs="Arial"/>
          <w:b/>
          <w:bCs/>
          <w:sz w:val="26"/>
          <w:szCs w:val="26"/>
        </w:rPr>
        <w:t xml:space="preserve"> </w:t>
      </w:r>
      <w:r w:rsidR="003E0F8C" w:rsidRPr="003E0F8C">
        <w:rPr>
          <w:rFonts w:ascii="Arial" w:hAnsi="Arial" w:cs="Arial"/>
          <w:bCs/>
          <w:sz w:val="26"/>
          <w:szCs w:val="26"/>
        </w:rPr>
        <w:t>nel 2017</w:t>
      </w:r>
      <w:r>
        <w:rPr>
          <w:rFonts w:ascii="Arial" w:hAnsi="Arial" w:cs="Arial"/>
          <w:sz w:val="26"/>
          <w:szCs w:val="26"/>
        </w:rPr>
        <w:t>.</w:t>
      </w:r>
    </w:p>
    <w:p w:rsidR="003E0F8C" w:rsidRDefault="003E0F8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4E14B9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ARTEINSIEME ARTI FIGURATIVE</w:t>
      </w:r>
    </w:p>
    <w:p w:rsidR="00F0549A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Gli studenti dei Licei Artistici e delle Accademie delle Belle Arti sono invitati a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partecipare </w:t>
      </w:r>
      <w:r w:rsidR="004C6F21">
        <w:rPr>
          <w:rFonts w:ascii="Arial" w:hAnsi="Arial" w:cs="Arial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 xml:space="preserve"> un concorso che prevede la realizzazione di un'opera d’arte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multisensoriale, la cui fruizione possa avvenire anche attraverso il senso del tatto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 includere le persone non vedenti. L'opera dovrà essere ispirata alla poetica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dell’artista testimonial</w:t>
      </w:r>
      <w:r w:rsidR="004C6F21">
        <w:rPr>
          <w:rFonts w:ascii="Arial" w:hAnsi="Arial" w:cs="Arial"/>
          <w:sz w:val="26"/>
          <w:szCs w:val="26"/>
        </w:rPr>
        <w:t>.</w:t>
      </w:r>
      <w:r w:rsidR="00F0549A">
        <w:rPr>
          <w:rFonts w:ascii="Arial" w:hAnsi="Arial" w:cs="Arial"/>
          <w:sz w:val="26"/>
          <w:szCs w:val="26"/>
        </w:rPr>
        <w:t xml:space="preserve"> </w:t>
      </w:r>
    </w:p>
    <w:p w:rsidR="00C35FF4" w:rsidRDefault="004E14B9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Una commissione qualificata selezionerà i dieci migliori lavori, i quali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verranno esposti congiuntamente ad alcune opere del maestro testimonial presso il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Museo Omero nel periodo maggio-luglio</w:t>
      </w:r>
      <w:r w:rsidR="00036C9E">
        <w:rPr>
          <w:rFonts w:ascii="Arial" w:hAnsi="Arial" w:cs="Arial"/>
          <w:sz w:val="26"/>
          <w:szCs w:val="26"/>
        </w:rPr>
        <w:t xml:space="preserve"> 2019</w:t>
      </w:r>
      <w:r>
        <w:rPr>
          <w:rFonts w:ascii="Arial" w:hAnsi="Arial" w:cs="Arial"/>
          <w:sz w:val="26"/>
          <w:szCs w:val="26"/>
        </w:rPr>
        <w:t>. Il Presidente del Museo Omero e l’artista</w:t>
      </w:r>
      <w:r w:rsidR="00036C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testimonial decreteranno l’opera vincitrice.</w:t>
      </w:r>
    </w:p>
    <w:p w:rsidR="00036C9E" w:rsidRDefault="00036C9E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115EEC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ARTEINSIEME MUSICA</w:t>
      </w:r>
    </w:p>
    <w:p w:rsidR="00F0549A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I Licei musicali e coreutici, i Conservatori di Musica, le Scuole di Musica sono invitati a partecipare </w:t>
      </w:r>
      <w:r w:rsidR="004C6F21">
        <w:rPr>
          <w:rFonts w:ascii="Arial" w:hAnsi="Arial" w:cs="Arial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 xml:space="preserve"> un concorso che</w:t>
      </w:r>
      <w:r w:rsidR="004C6F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prevede la realizzazione di progetti di natura eterogenea</w:t>
      </w:r>
      <w:r w:rsidR="004C6F21">
        <w:rPr>
          <w:rFonts w:ascii="Arial" w:hAnsi="Arial" w:cs="Arial"/>
          <w:sz w:val="26"/>
          <w:szCs w:val="26"/>
        </w:rPr>
        <w:t xml:space="preserve"> che tengano presenti le questioni dell’interculturalità e </w:t>
      </w:r>
      <w:r>
        <w:rPr>
          <w:rFonts w:ascii="Arial" w:hAnsi="Arial" w:cs="Arial"/>
          <w:sz w:val="26"/>
          <w:szCs w:val="26"/>
        </w:rPr>
        <w:t>che tengano conto di una</w:t>
      </w:r>
      <w:r w:rsidR="004C6F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fruizione delle persone con disabilità. A titolo esemplificativo saranno considerati: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costituzione di </w:t>
      </w:r>
      <w:proofErr w:type="spellStart"/>
      <w:r>
        <w:rPr>
          <w:rFonts w:ascii="Arial" w:hAnsi="Arial" w:cs="Arial"/>
          <w:sz w:val="26"/>
          <w:szCs w:val="26"/>
        </w:rPr>
        <w:t>ensembles</w:t>
      </w:r>
      <w:proofErr w:type="spellEnd"/>
      <w:r>
        <w:rPr>
          <w:rFonts w:ascii="Arial" w:hAnsi="Arial" w:cs="Arial"/>
          <w:sz w:val="26"/>
          <w:szCs w:val="26"/>
        </w:rPr>
        <w:t xml:space="preserve"> musicali, interpretazione o stesura ed esecuzione di un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brano musicale, realizzazione di workshop di musica visiva in LIS, formazione di un</w:t>
      </w:r>
      <w:r w:rsidR="00F0549A">
        <w:rPr>
          <w:rFonts w:ascii="Arial" w:hAnsi="Arial" w:cs="Arial"/>
          <w:sz w:val="26"/>
          <w:szCs w:val="26"/>
        </w:rPr>
        <w:t xml:space="preserve"> </w:t>
      </w:r>
      <w:r w:rsidRPr="004C6F21">
        <w:rPr>
          <w:rFonts w:ascii="Arial" w:hAnsi="Arial" w:cs="Arial"/>
          <w:sz w:val="24"/>
          <w:szCs w:val="24"/>
        </w:rPr>
        <w:t>coro di mani bianch</w:t>
      </w:r>
      <w:r w:rsidR="00036C9E" w:rsidRPr="004C6F21">
        <w:rPr>
          <w:rFonts w:ascii="Arial" w:hAnsi="Arial" w:cs="Arial"/>
          <w:sz w:val="24"/>
          <w:szCs w:val="24"/>
        </w:rPr>
        <w:t>e</w:t>
      </w:r>
      <w:r w:rsidR="00EF53F6" w:rsidRPr="004C6F21">
        <w:rPr>
          <w:rFonts w:ascii="Arial" w:hAnsi="Arial" w:cs="Arial"/>
          <w:sz w:val="24"/>
          <w:szCs w:val="24"/>
        </w:rPr>
        <w:t xml:space="preserve">, realizzazione di un </w:t>
      </w:r>
      <w:r w:rsidR="004C6F21" w:rsidRPr="004C6F21">
        <w:rPr>
          <w:rFonts w:ascii="Arial" w:hAnsi="Arial" w:cs="Arial"/>
          <w:sz w:val="24"/>
          <w:szCs w:val="24"/>
        </w:rPr>
        <w:t>elaborato m</w:t>
      </w:r>
      <w:r w:rsidR="00036C9E" w:rsidRPr="004C6F21">
        <w:rPr>
          <w:rFonts w:ascii="Arial" w:hAnsi="Arial" w:cs="Arial"/>
          <w:sz w:val="24"/>
          <w:szCs w:val="24"/>
        </w:rPr>
        <w:t>usicale/scenografico/drammatico-teatrale. Il progetto dovrà essere attinente ad un</w:t>
      </w:r>
      <w:r w:rsidR="004C6F21">
        <w:rPr>
          <w:rFonts w:ascii="Arial" w:hAnsi="Arial" w:cs="Arial"/>
          <w:sz w:val="24"/>
          <w:szCs w:val="24"/>
        </w:rPr>
        <w:t xml:space="preserve"> </w:t>
      </w:r>
      <w:r w:rsidR="00036C9E" w:rsidRPr="004C6F21">
        <w:rPr>
          <w:rFonts w:ascii="Arial" w:hAnsi="Arial" w:cs="Arial"/>
          <w:sz w:val="24"/>
          <w:szCs w:val="24"/>
        </w:rPr>
        <w:t>tema prescelto,</w:t>
      </w:r>
      <w:r w:rsidR="00EF53F6" w:rsidRPr="004C6F21">
        <w:rPr>
          <w:rFonts w:ascii="Arial" w:hAnsi="Arial" w:cs="Arial"/>
          <w:sz w:val="24"/>
          <w:szCs w:val="24"/>
        </w:rPr>
        <w:t xml:space="preserve"> legato all’artista testimonia</w:t>
      </w:r>
      <w:r w:rsidR="004C6F21" w:rsidRPr="004C6F21">
        <w:rPr>
          <w:rFonts w:ascii="Arial" w:hAnsi="Arial" w:cs="Arial"/>
          <w:sz w:val="24"/>
          <w:szCs w:val="24"/>
        </w:rPr>
        <w:t>l.</w:t>
      </w:r>
      <w:r w:rsidR="00F0549A">
        <w:rPr>
          <w:rFonts w:ascii="Arial" w:hAnsi="Arial" w:cs="Arial"/>
          <w:sz w:val="24"/>
          <w:szCs w:val="24"/>
        </w:rPr>
        <w:t xml:space="preserve"> </w:t>
      </w:r>
    </w:p>
    <w:p w:rsidR="00115EEC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Una commissione qualificata selezionerà i migliori progetti, i quali verranno divulgati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nelle sale del museo nel periodo maggio-luglio</w:t>
      </w:r>
      <w:r w:rsidR="00036C9E">
        <w:rPr>
          <w:rFonts w:ascii="Arial" w:hAnsi="Arial" w:cs="Arial"/>
          <w:sz w:val="26"/>
          <w:szCs w:val="26"/>
        </w:rPr>
        <w:t xml:space="preserve"> 2019</w:t>
      </w:r>
      <w:r>
        <w:rPr>
          <w:rFonts w:ascii="Arial" w:hAnsi="Arial" w:cs="Arial"/>
          <w:sz w:val="26"/>
          <w:szCs w:val="26"/>
        </w:rPr>
        <w:t>. Il Presidente del Museo Omero e</w:t>
      </w:r>
      <w:r w:rsidR="00036C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l’artista testimonial decreteranno il progetto vincitore.</w:t>
      </w:r>
    </w:p>
    <w:p w:rsidR="00115EEC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115EEC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ARTEINSIEME LIBRI SPECIALI</w:t>
      </w:r>
    </w:p>
    <w:p w:rsidR="00F0549A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scuole dell’infanzia, elementari e secondarie di primo grado, sono invitate a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partecipare </w:t>
      </w:r>
      <w:r w:rsidR="004C6F21">
        <w:rPr>
          <w:rFonts w:ascii="Arial" w:hAnsi="Arial" w:cs="Arial"/>
          <w:sz w:val="26"/>
          <w:szCs w:val="26"/>
        </w:rPr>
        <w:t xml:space="preserve">ad </w:t>
      </w:r>
      <w:r>
        <w:rPr>
          <w:rFonts w:ascii="Arial" w:hAnsi="Arial" w:cs="Arial"/>
          <w:sz w:val="26"/>
          <w:szCs w:val="26"/>
        </w:rPr>
        <w:t>un concorso che prevede la realizzazione di un libro tattile e</w:t>
      </w:r>
      <w:r w:rsidR="00F054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multisensoriale a partire da temi ispirati agli artisti testimonial.</w:t>
      </w:r>
      <w:r w:rsidR="00F0549A">
        <w:rPr>
          <w:rFonts w:ascii="Arial" w:hAnsi="Arial" w:cs="Arial"/>
          <w:sz w:val="26"/>
          <w:szCs w:val="26"/>
        </w:rPr>
        <w:t xml:space="preserve"> </w:t>
      </w:r>
    </w:p>
    <w:p w:rsidR="00115EEC" w:rsidRDefault="00115EEC" w:rsidP="00F05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Una commissione qualificata selezionerà i migliori libri tattili, i quali verranno esposti nelle sale del museo nel periodo maggio-luglio</w:t>
      </w:r>
      <w:r w:rsidR="00036C9E">
        <w:rPr>
          <w:rFonts w:ascii="Arial" w:hAnsi="Arial" w:cs="Arial"/>
          <w:sz w:val="26"/>
          <w:szCs w:val="26"/>
        </w:rPr>
        <w:t xml:space="preserve"> 2019</w:t>
      </w:r>
      <w:r w:rsidR="004C6F21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e decreterà il libro vincitore.</w:t>
      </w:r>
    </w:p>
    <w:p w:rsidR="00115EEC" w:rsidRDefault="00115EEC" w:rsidP="00F0549A">
      <w:pPr>
        <w:jc w:val="both"/>
      </w:pPr>
    </w:p>
    <w:sectPr w:rsidR="00115EEC" w:rsidSect="00F05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37" w:rsidRDefault="00562C37" w:rsidP="00115EEC">
      <w:pPr>
        <w:spacing w:after="0" w:line="240" w:lineRule="auto"/>
      </w:pPr>
      <w:r>
        <w:separator/>
      </w:r>
    </w:p>
  </w:endnote>
  <w:endnote w:type="continuationSeparator" w:id="0">
    <w:p w:rsidR="00562C37" w:rsidRDefault="00562C37" w:rsidP="0011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37" w:rsidRDefault="00562C37" w:rsidP="00115EEC">
      <w:pPr>
        <w:spacing w:after="0" w:line="240" w:lineRule="auto"/>
      </w:pPr>
      <w:r>
        <w:separator/>
      </w:r>
    </w:p>
  </w:footnote>
  <w:footnote w:type="continuationSeparator" w:id="0">
    <w:p w:rsidR="00562C37" w:rsidRDefault="00562C37" w:rsidP="00115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E"/>
    <w:rsid w:val="00036C9E"/>
    <w:rsid w:val="00106F31"/>
    <w:rsid w:val="00115EEC"/>
    <w:rsid w:val="003E0F8C"/>
    <w:rsid w:val="004C6F21"/>
    <w:rsid w:val="004E14B9"/>
    <w:rsid w:val="005444FD"/>
    <w:rsid w:val="00562C37"/>
    <w:rsid w:val="00686EF8"/>
    <w:rsid w:val="006934DE"/>
    <w:rsid w:val="00C66B36"/>
    <w:rsid w:val="00D93A5E"/>
    <w:rsid w:val="00E73BD5"/>
    <w:rsid w:val="00EF53F6"/>
    <w:rsid w:val="00F0549A"/>
    <w:rsid w:val="00F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4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5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EEC"/>
  </w:style>
  <w:style w:type="paragraph" w:styleId="Pidipagina">
    <w:name w:val="footer"/>
    <w:basedOn w:val="Normale"/>
    <w:link w:val="PidipaginaCarattere"/>
    <w:uiPriority w:val="99"/>
    <w:unhideWhenUsed/>
    <w:rsid w:val="00115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EC"/>
  </w:style>
  <w:style w:type="paragraph" w:styleId="Nessunaspaziatura">
    <w:name w:val="No Spacing"/>
    <w:uiPriority w:val="1"/>
    <w:qFormat/>
    <w:rsid w:val="004C6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4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5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EEC"/>
  </w:style>
  <w:style w:type="paragraph" w:styleId="Pidipagina">
    <w:name w:val="footer"/>
    <w:basedOn w:val="Normale"/>
    <w:link w:val="PidipaginaCarattere"/>
    <w:uiPriority w:val="99"/>
    <w:unhideWhenUsed/>
    <w:rsid w:val="00115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EC"/>
  </w:style>
  <w:style w:type="paragraph" w:styleId="Nessunaspaziatura">
    <w:name w:val="No Spacing"/>
    <w:uiPriority w:val="1"/>
    <w:qFormat/>
    <w:rsid w:val="004C6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Santi</dc:creator>
  <cp:keywords/>
  <dc:description/>
  <cp:lastModifiedBy>mailining omero</cp:lastModifiedBy>
  <cp:revision>4</cp:revision>
  <cp:lastPrinted>2018-05-14T08:38:00Z</cp:lastPrinted>
  <dcterms:created xsi:type="dcterms:W3CDTF">2018-09-24T14:57:00Z</dcterms:created>
  <dcterms:modified xsi:type="dcterms:W3CDTF">2018-09-27T08:57:00Z</dcterms:modified>
</cp:coreProperties>
</file>